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75C" w:rsidRDefault="00F5675C">
      <w:pPr>
        <w:spacing w:before="120"/>
        <w:ind w:right="567"/>
        <w:rPr>
          <w:rFonts w:ascii="CG Omega" w:hAnsi="CG Omega"/>
          <w:sz w:val="22"/>
        </w:rPr>
      </w:pPr>
      <w:r>
        <w:rPr>
          <w:rFonts w:ascii="CG Omega" w:hAnsi="CG Omega"/>
          <w:sz w:val="22"/>
        </w:rPr>
        <w:t>Dear Parents and Carers</w:t>
      </w:r>
      <w:r w:rsidR="00EC4E36">
        <w:rPr>
          <w:rFonts w:ascii="CG Omega" w:hAnsi="CG Omega"/>
          <w:sz w:val="22"/>
        </w:rPr>
        <w:t xml:space="preserve">                                                                       24</w:t>
      </w:r>
      <w:r w:rsidR="00EC4E36" w:rsidRPr="00EC4E36">
        <w:rPr>
          <w:rFonts w:ascii="CG Omega" w:hAnsi="CG Omega"/>
          <w:sz w:val="22"/>
          <w:vertAlign w:val="superscript"/>
        </w:rPr>
        <w:t>th</w:t>
      </w:r>
      <w:r w:rsidR="00EC4E36">
        <w:rPr>
          <w:rFonts w:ascii="CG Omega" w:hAnsi="CG Omega"/>
          <w:sz w:val="22"/>
        </w:rPr>
        <w:t xml:space="preserve"> April 2024</w:t>
      </w:r>
      <w:bookmarkStart w:id="0" w:name="_GoBack"/>
      <w:bookmarkEnd w:id="0"/>
    </w:p>
    <w:p w:rsidR="00F5675C" w:rsidRDefault="00F5675C">
      <w:pPr>
        <w:spacing w:before="120"/>
        <w:ind w:right="567"/>
        <w:outlineLvl w:val="0"/>
        <w:rPr>
          <w:rFonts w:ascii="CG Omega" w:hAnsi="CG Omega"/>
          <w:sz w:val="22"/>
        </w:rPr>
      </w:pPr>
      <w:r>
        <w:rPr>
          <w:rFonts w:ascii="CG Omega" w:hAnsi="CG Omega"/>
          <w:b/>
          <w:sz w:val="22"/>
        </w:rPr>
        <w:t>HEALTH RELATED BEHAVIOUR SURVEYS</w:t>
      </w:r>
      <w:r w:rsidR="00A54C41">
        <w:rPr>
          <w:rFonts w:ascii="CG Omega" w:hAnsi="CG Omega"/>
          <w:b/>
          <w:sz w:val="22"/>
        </w:rPr>
        <w:br/>
      </w:r>
    </w:p>
    <w:p w:rsidR="00A54C41" w:rsidRPr="00A54C41" w:rsidRDefault="00A54C41" w:rsidP="00A54C41">
      <w:pPr>
        <w:pStyle w:val="PlainText"/>
        <w:rPr>
          <w:sz w:val="22"/>
          <w:lang w:val="en-GB"/>
        </w:rPr>
      </w:pPr>
      <w:r w:rsidRPr="00A54C41">
        <w:rPr>
          <w:sz w:val="22"/>
          <w:lang w:val="en-GB"/>
        </w:rPr>
        <w:t>Our school, along with several others, has agreed to participate in a very important Health Behaviour Survey amongst young people. We have been asked to support the work of the Local Authority and Public Health and we stand to benefit substantially through our participation in the survey.</w:t>
      </w:r>
    </w:p>
    <w:p w:rsidR="00F5675C" w:rsidRDefault="00A54C41" w:rsidP="00A54C41">
      <w:pPr>
        <w:pStyle w:val="PlainText"/>
        <w:rPr>
          <w:sz w:val="22"/>
          <w:lang w:val="en-GB"/>
        </w:rPr>
      </w:pPr>
      <w:r w:rsidRPr="00A54C41">
        <w:rPr>
          <w:sz w:val="22"/>
          <w:lang w:val="en-GB"/>
        </w:rPr>
        <w:t>The survey data in schools may prompt review of the curriculum and have also been used in a variety of ways including:</w:t>
      </w:r>
    </w:p>
    <w:p w:rsidR="00F5675C" w:rsidRDefault="00F5675C">
      <w:pPr>
        <w:spacing w:before="120"/>
        <w:ind w:left="720" w:right="567" w:hanging="360"/>
        <w:rPr>
          <w:rFonts w:ascii="CG Omega" w:hAnsi="CG Omega"/>
          <w:sz w:val="22"/>
        </w:rPr>
      </w:pPr>
      <w:r>
        <w:rPr>
          <w:rFonts w:ascii="CG Omega" w:hAnsi="CG Omega"/>
          <w:sz w:val="22"/>
        </w:rPr>
        <w:t>1.</w:t>
      </w:r>
      <w:r>
        <w:rPr>
          <w:rFonts w:ascii="CG Omega" w:hAnsi="CG Omega"/>
          <w:sz w:val="22"/>
        </w:rPr>
        <w:tab/>
        <w:t>As a starting point for discussion in classroom activities</w:t>
      </w:r>
    </w:p>
    <w:p w:rsidR="00F5675C" w:rsidRDefault="00F5675C">
      <w:pPr>
        <w:ind w:left="714" w:right="567" w:hanging="357"/>
        <w:rPr>
          <w:rFonts w:ascii="CG Omega" w:hAnsi="CG Omega"/>
          <w:sz w:val="22"/>
        </w:rPr>
      </w:pPr>
      <w:r>
        <w:rPr>
          <w:rFonts w:ascii="CG Omega" w:hAnsi="CG Omega"/>
          <w:sz w:val="22"/>
        </w:rPr>
        <w:t>2.</w:t>
      </w:r>
      <w:r>
        <w:rPr>
          <w:rFonts w:ascii="CG Omega" w:hAnsi="CG Omega"/>
          <w:sz w:val="22"/>
        </w:rPr>
        <w:tab/>
        <w:t>As a guide in the choice of resources</w:t>
      </w:r>
    </w:p>
    <w:p w:rsidR="00F5675C" w:rsidRDefault="00F5675C">
      <w:pPr>
        <w:ind w:left="714" w:right="567" w:hanging="357"/>
        <w:rPr>
          <w:rFonts w:ascii="CG Omega" w:hAnsi="CG Omega"/>
          <w:sz w:val="22"/>
        </w:rPr>
      </w:pPr>
      <w:r>
        <w:rPr>
          <w:rFonts w:ascii="CG Omega" w:hAnsi="CG Omega"/>
          <w:sz w:val="22"/>
        </w:rPr>
        <w:t>3.</w:t>
      </w:r>
      <w:r>
        <w:rPr>
          <w:rFonts w:ascii="CG Omega" w:hAnsi="CG Omega"/>
          <w:sz w:val="22"/>
        </w:rPr>
        <w:tab/>
        <w:t>As a prompt for appropriate timing of courses</w:t>
      </w:r>
    </w:p>
    <w:p w:rsidR="00F5675C" w:rsidRDefault="00F5675C">
      <w:pPr>
        <w:ind w:left="714" w:right="567" w:hanging="357"/>
        <w:rPr>
          <w:rFonts w:ascii="CG Omega" w:hAnsi="CG Omega"/>
          <w:sz w:val="22"/>
        </w:rPr>
      </w:pPr>
      <w:r>
        <w:rPr>
          <w:rFonts w:ascii="CG Omega" w:hAnsi="CG Omega"/>
          <w:sz w:val="22"/>
        </w:rPr>
        <w:t>4.</w:t>
      </w:r>
      <w:r>
        <w:rPr>
          <w:rFonts w:ascii="CG Omega" w:hAnsi="CG Omega"/>
          <w:sz w:val="22"/>
        </w:rPr>
        <w:tab/>
        <w:t>As a beginning for further enquiry to strengthen existing programmes, e.g. in PE</w:t>
      </w:r>
    </w:p>
    <w:p w:rsidR="00F5675C" w:rsidRDefault="00F5675C">
      <w:pPr>
        <w:ind w:left="714" w:right="567" w:hanging="357"/>
        <w:rPr>
          <w:rFonts w:ascii="CG Omega" w:hAnsi="CG Omega"/>
          <w:sz w:val="22"/>
        </w:rPr>
      </w:pPr>
      <w:r>
        <w:rPr>
          <w:rFonts w:ascii="CG Omega" w:hAnsi="CG Omega"/>
          <w:sz w:val="22"/>
        </w:rPr>
        <w:t>5.</w:t>
      </w:r>
      <w:r>
        <w:rPr>
          <w:rFonts w:ascii="CG Omega" w:hAnsi="CG Omega"/>
          <w:sz w:val="22"/>
        </w:rPr>
        <w:tab/>
        <w:t>As a starting point for discussions between parents and schools</w:t>
      </w:r>
    </w:p>
    <w:p w:rsidR="00F5675C" w:rsidRDefault="00F5675C">
      <w:pPr>
        <w:pStyle w:val="BodyText3"/>
        <w:rPr>
          <w:sz w:val="22"/>
        </w:rPr>
      </w:pPr>
      <w:r>
        <w:rPr>
          <w:sz w:val="22"/>
        </w:rPr>
        <w:t>The survey method that we are using has been developed by the Schools Health Education Unit, Exeter and has been in use now for over 30 years. Over 3000 schools have used the survey, many of them regularly repeating the survey.</w:t>
      </w:r>
    </w:p>
    <w:p w:rsidR="00F5675C" w:rsidRDefault="00F5675C">
      <w:pPr>
        <w:spacing w:before="120"/>
        <w:ind w:right="567"/>
        <w:rPr>
          <w:rFonts w:ascii="CG Omega" w:hAnsi="CG Omega"/>
          <w:sz w:val="22"/>
        </w:rPr>
      </w:pPr>
      <w:r>
        <w:rPr>
          <w:rFonts w:ascii="CG Omega" w:hAnsi="CG Omega"/>
          <w:sz w:val="22"/>
        </w:rPr>
        <w:t>The questions concern a wide range of health behaviours, for example:</w:t>
      </w:r>
    </w:p>
    <w:p w:rsidR="00F5675C" w:rsidRDefault="00F5675C">
      <w:pPr>
        <w:ind w:left="714" w:right="567" w:hanging="357"/>
        <w:rPr>
          <w:rFonts w:ascii="CG Omega" w:hAnsi="CG Omega"/>
          <w:b/>
          <w:sz w:val="22"/>
        </w:rPr>
      </w:pPr>
      <w:r>
        <w:rPr>
          <w:rFonts w:ascii="CG Omega" w:hAnsi="CG Omega"/>
          <w:b/>
          <w:sz w:val="22"/>
        </w:rPr>
        <w:tab/>
        <w:t>Home and family</w:t>
      </w:r>
      <w:r>
        <w:rPr>
          <w:rFonts w:ascii="CG Omega" w:hAnsi="CG Omega"/>
          <w:b/>
          <w:sz w:val="22"/>
        </w:rPr>
        <w:tab/>
      </w:r>
      <w:r>
        <w:rPr>
          <w:rFonts w:ascii="CG Omega" w:hAnsi="CG Omega"/>
          <w:b/>
          <w:sz w:val="22"/>
        </w:rPr>
        <w:tab/>
        <w:t xml:space="preserve">Relationships, emotional health and well-being, </w:t>
      </w:r>
    </w:p>
    <w:p w:rsidR="00F5675C" w:rsidRDefault="00F5675C">
      <w:pPr>
        <w:pStyle w:val="PlainText"/>
        <w:ind w:firstLine="714"/>
        <w:rPr>
          <w:b/>
          <w:sz w:val="22"/>
          <w:highlight w:val="yellow"/>
          <w:lang w:val="en-GB"/>
        </w:rPr>
      </w:pPr>
      <w:r>
        <w:rPr>
          <w:b/>
          <w:sz w:val="22"/>
          <w:lang w:val="en-GB"/>
        </w:rPr>
        <w:t>Tobacco, Alcohol,</w:t>
      </w:r>
      <w:r w:rsidR="00CE7DBD">
        <w:rPr>
          <w:b/>
          <w:sz w:val="22"/>
          <w:lang w:val="en-GB"/>
        </w:rPr>
        <w:t xml:space="preserve"> (Y6)</w:t>
      </w:r>
      <w:r>
        <w:rPr>
          <w:b/>
          <w:sz w:val="22"/>
          <w:lang w:val="en-GB"/>
        </w:rPr>
        <w:tab/>
        <w:t>Leisure and money</w:t>
      </w:r>
      <w:r>
        <w:rPr>
          <w:b/>
          <w:sz w:val="22"/>
          <w:highlight w:val="yellow"/>
          <w:lang w:val="en-GB"/>
        </w:rPr>
        <w:t xml:space="preserve"> </w:t>
      </w:r>
    </w:p>
    <w:p w:rsidR="00F5675C" w:rsidRDefault="00F5675C">
      <w:pPr>
        <w:ind w:left="714" w:right="567"/>
        <w:rPr>
          <w:rFonts w:ascii="CG Omega" w:hAnsi="CG Omega"/>
          <w:b/>
          <w:sz w:val="22"/>
        </w:rPr>
      </w:pPr>
      <w:r>
        <w:rPr>
          <w:rFonts w:ascii="CG Omega" w:hAnsi="CG Omega"/>
          <w:b/>
          <w:sz w:val="22"/>
        </w:rPr>
        <w:t>Healthy Eating</w:t>
      </w:r>
      <w:r>
        <w:rPr>
          <w:rFonts w:ascii="CG Omega" w:hAnsi="CG Omega"/>
          <w:b/>
          <w:sz w:val="22"/>
        </w:rPr>
        <w:tab/>
      </w:r>
      <w:r>
        <w:rPr>
          <w:rFonts w:ascii="CG Omega" w:hAnsi="CG Omega"/>
          <w:b/>
          <w:sz w:val="22"/>
        </w:rPr>
        <w:tab/>
      </w:r>
      <w:r>
        <w:rPr>
          <w:rFonts w:ascii="CG Omega" w:hAnsi="CG Omega"/>
          <w:b/>
          <w:sz w:val="22"/>
        </w:rPr>
        <w:tab/>
        <w:t>Exercise</w:t>
      </w:r>
    </w:p>
    <w:p w:rsidR="00F5675C" w:rsidRDefault="00F5675C">
      <w:pPr>
        <w:pStyle w:val="PlainText"/>
        <w:ind w:firstLine="714"/>
        <w:rPr>
          <w:b/>
          <w:sz w:val="22"/>
          <w:lang w:val="en-GB"/>
        </w:rPr>
      </w:pPr>
      <w:r>
        <w:rPr>
          <w:b/>
          <w:sz w:val="22"/>
          <w:lang w:val="en-GB"/>
        </w:rPr>
        <w:t xml:space="preserve">Drugs </w:t>
      </w:r>
      <w:r>
        <w:rPr>
          <w:b/>
          <w:sz w:val="22"/>
          <w:lang w:val="en-GB"/>
        </w:rPr>
        <w:tab/>
      </w:r>
      <w:r w:rsidR="00CE7DBD">
        <w:rPr>
          <w:b/>
          <w:sz w:val="22"/>
          <w:lang w:val="en-GB"/>
        </w:rPr>
        <w:t>(Y6)</w:t>
      </w:r>
      <w:r>
        <w:rPr>
          <w:b/>
          <w:sz w:val="22"/>
          <w:lang w:val="en-GB"/>
        </w:rPr>
        <w:tab/>
      </w:r>
      <w:r>
        <w:rPr>
          <w:b/>
          <w:sz w:val="22"/>
          <w:lang w:val="en-GB"/>
        </w:rPr>
        <w:tab/>
      </w:r>
      <w:r>
        <w:rPr>
          <w:b/>
          <w:sz w:val="22"/>
          <w:lang w:val="en-GB"/>
        </w:rPr>
        <w:tab/>
      </w:r>
    </w:p>
    <w:p w:rsidR="00F5675C" w:rsidRDefault="00F5675C">
      <w:pPr>
        <w:spacing w:before="120"/>
        <w:ind w:right="567"/>
        <w:rPr>
          <w:rFonts w:ascii="CG Omega" w:hAnsi="CG Omega"/>
          <w:sz w:val="22"/>
        </w:rPr>
      </w:pPr>
      <w:r>
        <w:rPr>
          <w:rFonts w:ascii="CG Omega" w:hAnsi="CG Omega"/>
          <w:sz w:val="22"/>
        </w:rPr>
        <w:t xml:space="preserve">The Local Authority and </w:t>
      </w:r>
      <w:r w:rsidR="004349AD">
        <w:rPr>
          <w:rFonts w:ascii="CG Omega" w:hAnsi="CG Omega"/>
          <w:sz w:val="22"/>
        </w:rPr>
        <w:t>P</w:t>
      </w:r>
      <w:r w:rsidR="00EE3769">
        <w:rPr>
          <w:rFonts w:ascii="CG Omega" w:hAnsi="CG Omega"/>
          <w:sz w:val="22"/>
        </w:rPr>
        <w:t>ublic Health</w:t>
      </w:r>
      <w:r>
        <w:rPr>
          <w:rFonts w:ascii="CG Omega" w:hAnsi="CG Omega"/>
          <w:sz w:val="22"/>
        </w:rPr>
        <w:t xml:space="preserve"> will also have a reliable database upon which it can objectively plan health care provision for young people. Links between the school and </w:t>
      </w:r>
      <w:r w:rsidR="00EE3769">
        <w:rPr>
          <w:rFonts w:ascii="CG Omega" w:hAnsi="CG Omega"/>
          <w:sz w:val="22"/>
        </w:rPr>
        <w:t>Public Health</w:t>
      </w:r>
      <w:r>
        <w:rPr>
          <w:rFonts w:ascii="CG Omega" w:hAnsi="CG Omega"/>
          <w:sz w:val="22"/>
        </w:rPr>
        <w:t xml:space="preserve"> can be strengthened.</w:t>
      </w:r>
    </w:p>
    <w:p w:rsidR="00F5675C" w:rsidRDefault="00F5675C">
      <w:pPr>
        <w:spacing w:before="120"/>
        <w:ind w:right="567"/>
        <w:rPr>
          <w:rFonts w:ascii="CG Omega" w:hAnsi="CG Omega"/>
          <w:sz w:val="22"/>
        </w:rPr>
      </w:pPr>
      <w:r>
        <w:rPr>
          <w:rFonts w:ascii="CG Omega" w:hAnsi="CG Omega"/>
          <w:sz w:val="22"/>
        </w:rPr>
        <w:t xml:space="preserve">Both the Local Authority and the school find the content of the questionnaire acceptable; it has been customised to suit our local setting. </w:t>
      </w:r>
    </w:p>
    <w:p w:rsidR="0012015F" w:rsidRDefault="00F5675C" w:rsidP="0012015F">
      <w:pPr>
        <w:spacing w:before="120"/>
        <w:ind w:right="567"/>
        <w:rPr>
          <w:rFonts w:ascii="CG Omega" w:hAnsi="CG Omega"/>
          <w:sz w:val="22"/>
        </w:rPr>
      </w:pPr>
      <w:r>
        <w:rPr>
          <w:rFonts w:ascii="CG Omega" w:hAnsi="CG Omega"/>
          <w:sz w:val="22"/>
        </w:rPr>
        <w:t>Each questionnaire is anonymous and confidential, and no pupil will be identified when the data is returned to your school.  The Local Authority will receive only the summary of all schools in which individual schools are not identified.</w:t>
      </w:r>
      <w:r w:rsidR="0012015F">
        <w:rPr>
          <w:rFonts w:ascii="CG Omega" w:hAnsi="CG Omega"/>
          <w:sz w:val="22"/>
        </w:rPr>
        <w:t xml:space="preserve"> </w:t>
      </w:r>
      <w:r w:rsidR="0012015F" w:rsidRPr="001F13E3">
        <w:rPr>
          <w:rFonts w:ascii="CG Omega" w:hAnsi="CG Omega"/>
          <w:sz w:val="22"/>
        </w:rPr>
        <w:t xml:space="preserve">Data Protection concerns are covered in the Privacy Notice for pupils, which can be found </w:t>
      </w:r>
      <w:r w:rsidR="0012015F">
        <w:rPr>
          <w:rFonts w:ascii="CG Omega" w:hAnsi="CG Omega"/>
          <w:sz w:val="22"/>
        </w:rPr>
        <w:t xml:space="preserve">on the reverse of this sheet. </w:t>
      </w:r>
    </w:p>
    <w:p w:rsidR="00A54C41" w:rsidRPr="00A54C41" w:rsidRDefault="00F5675C" w:rsidP="00A54C41">
      <w:pPr>
        <w:pStyle w:val="BodyText2"/>
        <w:spacing w:before="120"/>
        <w:rPr>
          <w:sz w:val="22"/>
        </w:rPr>
      </w:pPr>
      <w:r>
        <w:rPr>
          <w:sz w:val="22"/>
        </w:rPr>
        <w:t xml:space="preserve">I hope you will agree with us that this is an exercise in which we wish to co-operate fully.  </w:t>
      </w:r>
      <w:r w:rsidRPr="00436621">
        <w:rPr>
          <w:sz w:val="22"/>
          <w:u w:val="single"/>
        </w:rPr>
        <w:t>I will assume you do approve unless I hear otherwise</w:t>
      </w:r>
      <w:r>
        <w:rPr>
          <w:sz w:val="22"/>
        </w:rPr>
        <w:t xml:space="preserve"> and I look forward to working with you in planning improved health promotion for our pupils. We hold a copy of the questionnaire in the school office, and if you would like to examine it, you are w</w:t>
      </w:r>
      <w:r w:rsidR="003A0B76">
        <w:rPr>
          <w:sz w:val="22"/>
        </w:rPr>
        <w:t>elcome to do so by appointment.</w:t>
      </w:r>
    </w:p>
    <w:p w:rsidR="00E50F17" w:rsidRDefault="00A54C41" w:rsidP="003A0B76">
      <w:pPr>
        <w:pStyle w:val="BodyText2"/>
        <w:spacing w:before="120"/>
        <w:rPr>
          <w:sz w:val="22"/>
        </w:rPr>
      </w:pPr>
      <w:r w:rsidRPr="00A54C41">
        <w:rPr>
          <w:sz w:val="22"/>
        </w:rPr>
        <w:t xml:space="preserve"> As part of the survey </w:t>
      </w:r>
      <w:r w:rsidR="00EC4E36">
        <w:rPr>
          <w:sz w:val="22"/>
        </w:rPr>
        <w:t xml:space="preserve">the children will be given their </w:t>
      </w:r>
      <w:r w:rsidRPr="00EC4E36">
        <w:rPr>
          <w:bCs/>
          <w:sz w:val="22"/>
        </w:rPr>
        <w:t xml:space="preserve">postcode </w:t>
      </w:r>
      <w:r w:rsidR="00EC4E36" w:rsidRPr="00EC4E36">
        <w:rPr>
          <w:bCs/>
          <w:sz w:val="22"/>
        </w:rPr>
        <w:t>to use</w:t>
      </w:r>
      <w:r w:rsidR="00EC4E36">
        <w:rPr>
          <w:b/>
          <w:bCs/>
          <w:sz w:val="22"/>
        </w:rPr>
        <w:t xml:space="preserve"> </w:t>
      </w:r>
      <w:r w:rsidRPr="00A54C41">
        <w:rPr>
          <w:sz w:val="22"/>
        </w:rPr>
        <w:t>(this will be used only for drawing maps of results in the area; your</w:t>
      </w:r>
      <w:r>
        <w:rPr>
          <w:sz w:val="22"/>
        </w:rPr>
        <w:t xml:space="preserve"> house will not be identified)</w:t>
      </w:r>
      <w:r w:rsidR="00EC4E36">
        <w:rPr>
          <w:sz w:val="22"/>
        </w:rPr>
        <w:t>.</w:t>
      </w:r>
      <w:r>
        <w:rPr>
          <w:sz w:val="22"/>
        </w:rPr>
        <w:t xml:space="preserve"> </w:t>
      </w:r>
    </w:p>
    <w:p w:rsidR="00F5675C" w:rsidRDefault="00F5675C">
      <w:pPr>
        <w:spacing w:before="120"/>
        <w:ind w:right="567"/>
        <w:rPr>
          <w:rFonts w:ascii="CG Omega" w:hAnsi="CG Omega"/>
          <w:sz w:val="22"/>
        </w:rPr>
      </w:pPr>
      <w:r>
        <w:rPr>
          <w:rFonts w:ascii="CG Omega" w:hAnsi="CG Omega"/>
          <w:sz w:val="22"/>
        </w:rPr>
        <w:t>The survey will probably be carried out in the next month.</w:t>
      </w:r>
    </w:p>
    <w:p w:rsidR="00F5675C" w:rsidRDefault="00F5675C">
      <w:pPr>
        <w:spacing w:before="120"/>
        <w:ind w:right="567"/>
        <w:outlineLvl w:val="0"/>
        <w:rPr>
          <w:rFonts w:ascii="CG Omega" w:hAnsi="CG Omega"/>
          <w:sz w:val="22"/>
        </w:rPr>
      </w:pPr>
      <w:r>
        <w:rPr>
          <w:rFonts w:ascii="CG Omega" w:hAnsi="CG Omega"/>
          <w:sz w:val="22"/>
        </w:rPr>
        <w:t>Yours sincerely</w:t>
      </w:r>
      <w:r w:rsidR="00EC4E36">
        <w:rPr>
          <w:rFonts w:ascii="CG Omega" w:hAnsi="CG Omega"/>
          <w:sz w:val="22"/>
        </w:rPr>
        <w:t>,</w:t>
      </w:r>
    </w:p>
    <w:p w:rsidR="00EC4E36" w:rsidRDefault="00EC4E36">
      <w:pPr>
        <w:spacing w:before="120"/>
        <w:ind w:right="567"/>
        <w:rPr>
          <w:rFonts w:ascii="CG Omega" w:hAnsi="CG Omega"/>
          <w:sz w:val="22"/>
        </w:rPr>
      </w:pPr>
      <w:r>
        <w:rPr>
          <w:rFonts w:ascii="CG Omega" w:hAnsi="CG Omega"/>
          <w:sz w:val="22"/>
        </w:rPr>
        <w:t>Andrew Scott</w:t>
      </w:r>
    </w:p>
    <w:p w:rsidR="00F5675C" w:rsidRDefault="00EC4E36">
      <w:pPr>
        <w:spacing w:before="120"/>
        <w:ind w:right="567"/>
        <w:rPr>
          <w:rFonts w:ascii="CG Omega" w:hAnsi="CG Omega"/>
          <w:sz w:val="22"/>
        </w:rPr>
      </w:pPr>
      <w:r>
        <w:rPr>
          <w:rFonts w:ascii="CG Omega" w:hAnsi="CG Omega"/>
          <w:sz w:val="22"/>
        </w:rPr>
        <w:t xml:space="preserve">Assistant </w:t>
      </w:r>
      <w:r w:rsidR="00F5675C">
        <w:rPr>
          <w:rFonts w:ascii="CG Omega" w:hAnsi="CG Omega"/>
          <w:sz w:val="22"/>
        </w:rPr>
        <w:t>Headteacher</w:t>
      </w:r>
    </w:p>
    <w:p w:rsidR="00EC4E36" w:rsidRDefault="00EC4E36">
      <w:pPr>
        <w:spacing w:before="120"/>
        <w:ind w:right="567"/>
        <w:rPr>
          <w:rFonts w:ascii="CG Omega" w:hAnsi="CG Omega"/>
          <w:sz w:val="22"/>
        </w:rPr>
      </w:pPr>
      <w:r>
        <w:rPr>
          <w:rFonts w:ascii="CG Omega" w:hAnsi="CG Omega"/>
          <w:sz w:val="22"/>
        </w:rPr>
        <w:t>Grewelthorpe, Fountains and North Stainley CE Primary Schools</w:t>
      </w:r>
    </w:p>
    <w:p w:rsidR="0012015F" w:rsidRDefault="0012015F"/>
    <w:p w:rsidR="0012015F" w:rsidRDefault="0012015F"/>
    <w:p w:rsidR="0012015F" w:rsidRDefault="0012015F"/>
    <w:p w:rsidR="0012015F" w:rsidRDefault="0012015F"/>
    <w:p w:rsidR="0012015F" w:rsidRDefault="0012015F"/>
    <w:p w:rsidR="0012015F" w:rsidRDefault="0012015F"/>
    <w:p w:rsidR="0012015F" w:rsidRDefault="00A54C41">
      <w:r>
        <w:rPr>
          <w:noProof/>
          <w:lang w:eastAsia="en-GB"/>
        </w:rPr>
        <w:drawing>
          <wp:anchor distT="0" distB="0" distL="114300" distR="114300" simplePos="0" relativeHeight="251657728" behindDoc="0" locked="0" layoutInCell="1" allowOverlap="1">
            <wp:simplePos x="0" y="0"/>
            <wp:positionH relativeFrom="column">
              <wp:posOffset>-1131570</wp:posOffset>
            </wp:positionH>
            <wp:positionV relativeFrom="paragraph">
              <wp:posOffset>-729615</wp:posOffset>
            </wp:positionV>
            <wp:extent cx="7550785" cy="10687050"/>
            <wp:effectExtent l="0" t="0" r="0" b="0"/>
            <wp:wrapNone/>
            <wp:docPr id="2" name="Picture 2" descr="SHEUPrivacyNo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UPrivacyNoti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50785" cy="106870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2015F">
      <w:pgSz w:w="11906" w:h="16838"/>
      <w:pgMar w:top="1134" w:right="1276" w:bottom="1134" w:left="1797"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Omega">
    <w:altName w:val="Candara"/>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49E9"/>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114115DC"/>
    <w:multiLevelType w:val="singleLevel"/>
    <w:tmpl w:val="A56490AA"/>
    <w:lvl w:ilvl="0">
      <w:start w:val="1"/>
      <w:numFmt w:val="lowerLetter"/>
      <w:lvlText w:val="%1)"/>
      <w:lvlJc w:val="left"/>
      <w:pPr>
        <w:tabs>
          <w:tab w:val="num" w:pos="1080"/>
        </w:tabs>
        <w:ind w:left="1080" w:hanging="360"/>
      </w:pPr>
      <w:rPr>
        <w:rFonts w:hint="default"/>
      </w:rPr>
    </w:lvl>
  </w:abstractNum>
  <w:abstractNum w:abstractNumId="2" w15:restartNumberingAfterBreak="0">
    <w:nsid w:val="1DEE7C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7981239"/>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39843C77"/>
    <w:multiLevelType w:val="hybridMultilevel"/>
    <w:tmpl w:val="55F61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C33E9F"/>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3713E3E"/>
    <w:multiLevelType w:val="singleLevel"/>
    <w:tmpl w:val="631A67B8"/>
    <w:lvl w:ilvl="0">
      <w:start w:val="1"/>
      <w:numFmt w:val="bullet"/>
      <w:lvlText w:val=""/>
      <w:lvlJc w:val="left"/>
      <w:pPr>
        <w:tabs>
          <w:tab w:val="num" w:pos="360"/>
        </w:tabs>
        <w:ind w:left="360" w:hanging="360"/>
      </w:pPr>
      <w:rPr>
        <w:rFonts w:ascii="Wingdings" w:hAnsi="Wingdings" w:hint="default"/>
        <w:sz w:val="28"/>
      </w:rPr>
    </w:lvl>
  </w:abstractNum>
  <w:abstractNum w:abstractNumId="7" w15:restartNumberingAfterBreak="0">
    <w:nsid w:val="7CAA5758"/>
    <w:multiLevelType w:val="hybridMultilevel"/>
    <w:tmpl w:val="0194E0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5"/>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AED"/>
    <w:rsid w:val="000B373C"/>
    <w:rsid w:val="0012015F"/>
    <w:rsid w:val="003A0B76"/>
    <w:rsid w:val="004349AD"/>
    <w:rsid w:val="00436621"/>
    <w:rsid w:val="00775B60"/>
    <w:rsid w:val="00A54C41"/>
    <w:rsid w:val="00A6256F"/>
    <w:rsid w:val="00C20A3B"/>
    <w:rsid w:val="00CE7DBD"/>
    <w:rsid w:val="00D32283"/>
    <w:rsid w:val="00E50F17"/>
    <w:rsid w:val="00EC4E36"/>
    <w:rsid w:val="00EE3769"/>
    <w:rsid w:val="00F5675C"/>
    <w:rsid w:val="00FA3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D977F7"/>
  <w15:docId w15:val="{A519152C-D699-43E6-BE33-8C9E78DD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G Omega" w:hAnsi="CG Omega"/>
      <w:sz w:val="24"/>
      <w:lang w:val="en-US"/>
    </w:rPr>
  </w:style>
  <w:style w:type="paragraph" w:styleId="BodyText2">
    <w:name w:val="Body Text 2"/>
    <w:basedOn w:val="Normal"/>
    <w:semiHidden/>
    <w:pPr>
      <w:ind w:right="567"/>
    </w:pPr>
    <w:rPr>
      <w:rFonts w:ascii="CG Omega" w:hAnsi="CG Omega"/>
    </w:rPr>
  </w:style>
  <w:style w:type="paragraph" w:styleId="BodyText3">
    <w:name w:val="Body Text 3"/>
    <w:basedOn w:val="Normal"/>
    <w:semiHidden/>
    <w:pPr>
      <w:spacing w:before="120"/>
      <w:ind w:right="567"/>
    </w:pPr>
    <w:rPr>
      <w:rFonts w:ascii="CG Omega" w:hAnsi="CG Omega"/>
      <w:sz w:val="24"/>
    </w:rPr>
  </w:style>
  <w:style w:type="paragraph" w:customStyle="1" w:styleId="Default">
    <w:name w:val="Default"/>
    <w:rsid w:val="00E50F17"/>
    <w:pPr>
      <w:autoSpaceDE w:val="0"/>
      <w:autoSpaceDN w:val="0"/>
      <w:adjustRightInd w:val="0"/>
    </w:pPr>
    <w:rPr>
      <w:rFonts w:ascii="CG Omega" w:hAnsi="CG Omega" w:cs="CG Omeg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EXAMPLE LETTER FROM A PRIMARY HEADTEACHER SENT TO PARENTS/CARERS</vt:lpstr>
    </vt:vector>
  </TitlesOfParts>
  <Company>SHEU</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LETTER FROM A PRIMARY HEADTEACHER SENT TO PARENTS/CARERS</dc:title>
  <dc:creator>angela balding</dc:creator>
  <cp:lastModifiedBy>A.Scott</cp:lastModifiedBy>
  <cp:revision>2</cp:revision>
  <cp:lastPrinted>2016-09-22T10:42:00Z</cp:lastPrinted>
  <dcterms:created xsi:type="dcterms:W3CDTF">2024-04-24T07:00:00Z</dcterms:created>
  <dcterms:modified xsi:type="dcterms:W3CDTF">2024-04-24T07:00:00Z</dcterms:modified>
</cp:coreProperties>
</file>