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A1" w:rsidRDefault="00990B1A" w:rsidP="00990B1A">
      <w:pPr>
        <w:spacing w:line="360" w:lineRule="auto"/>
        <w:jc w:val="right"/>
        <w:rPr>
          <w:rFonts w:ascii="Georgia" w:hAnsi="Georgia"/>
          <w:color w:val="002060"/>
        </w:rPr>
      </w:pPr>
      <w:r>
        <w:rPr>
          <w:rFonts w:ascii="Georgia" w:hAnsi="Georgia"/>
          <w:color w:val="002060"/>
        </w:rPr>
        <w:t>16</w:t>
      </w:r>
      <w:r w:rsidRPr="00990B1A">
        <w:rPr>
          <w:rFonts w:ascii="Georgia" w:hAnsi="Georgia"/>
          <w:color w:val="002060"/>
          <w:vertAlign w:val="superscript"/>
        </w:rPr>
        <w:t>th</w:t>
      </w:r>
      <w:r>
        <w:rPr>
          <w:rFonts w:ascii="Georgia" w:hAnsi="Georgia"/>
          <w:color w:val="002060"/>
        </w:rPr>
        <w:t xml:space="preserve"> January 2023</w:t>
      </w:r>
    </w:p>
    <w:p w:rsidR="00990B1A" w:rsidRDefault="00990B1A" w:rsidP="00472B0C">
      <w:pPr>
        <w:spacing w:line="360" w:lineRule="auto"/>
        <w:rPr>
          <w:rFonts w:ascii="Georgia" w:hAnsi="Georgia"/>
          <w:color w:val="002060"/>
        </w:rPr>
      </w:pP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Dear Parents,</w:t>
      </w:r>
    </w:p>
    <w:p w:rsidR="00990B1A" w:rsidRPr="00990B1A" w:rsidRDefault="00990B1A" w:rsidP="00990B1A">
      <w:pPr>
        <w:jc w:val="both"/>
        <w:rPr>
          <w:rFonts w:ascii="Book Antiqua" w:eastAsia="Calibri" w:hAnsi="Book Antiqua" w:cs="Times New Roman"/>
          <w:color w:val="002060"/>
          <w:sz w:val="24"/>
          <w:szCs w:val="24"/>
          <w:lang w:eastAsia="en-US"/>
        </w:rPr>
      </w:pP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We are delighted to announce that United Education will be holding </w:t>
      </w:r>
      <w:r>
        <w:rPr>
          <w:rFonts w:ascii="Book Antiqua" w:eastAsia="Calibri" w:hAnsi="Book Antiqua" w:cs="Times New Roman"/>
          <w:color w:val="002060"/>
          <w:sz w:val="24"/>
          <w:szCs w:val="24"/>
          <w:lang w:eastAsia="en-US"/>
        </w:rPr>
        <w:t xml:space="preserve">holiday </w:t>
      </w:r>
      <w:r w:rsidRPr="00990B1A">
        <w:rPr>
          <w:rFonts w:ascii="Book Antiqua" w:eastAsia="Calibri" w:hAnsi="Book Antiqua" w:cs="Times New Roman"/>
          <w:color w:val="002060"/>
          <w:sz w:val="24"/>
          <w:szCs w:val="24"/>
          <w:lang w:eastAsia="en-US"/>
        </w:rPr>
        <w:t xml:space="preserve">camps from Cundall Manor </w:t>
      </w:r>
      <w:r>
        <w:rPr>
          <w:rFonts w:ascii="Book Antiqua" w:eastAsia="Calibri" w:hAnsi="Book Antiqua" w:cs="Times New Roman"/>
          <w:color w:val="002060"/>
          <w:sz w:val="24"/>
          <w:szCs w:val="24"/>
          <w:lang w:eastAsia="en-US"/>
        </w:rPr>
        <w:t>throughout</w:t>
      </w:r>
      <w:r w:rsidR="00D06B0A">
        <w:rPr>
          <w:rFonts w:ascii="Book Antiqua" w:eastAsia="Calibri" w:hAnsi="Book Antiqua" w:cs="Times New Roman"/>
          <w:color w:val="002060"/>
          <w:sz w:val="24"/>
          <w:szCs w:val="24"/>
          <w:lang w:eastAsia="en-US"/>
        </w:rPr>
        <w:t xml:space="preserve"> all</w:t>
      </w:r>
      <w:r w:rsidRPr="00990B1A">
        <w:rPr>
          <w:rFonts w:ascii="Book Antiqua" w:eastAsia="Calibri" w:hAnsi="Book Antiqua" w:cs="Times New Roman"/>
          <w:color w:val="002060"/>
          <w:sz w:val="24"/>
          <w:szCs w:val="24"/>
          <w:lang w:eastAsia="en-US"/>
        </w:rPr>
        <w:t xml:space="preserve"> holiday breaks this year.  The specific dates are as follows:</w:t>
      </w:r>
    </w:p>
    <w:p w:rsidR="00990B1A" w:rsidRPr="00990B1A" w:rsidRDefault="00990B1A" w:rsidP="00990B1A">
      <w:pPr>
        <w:jc w:val="both"/>
        <w:rPr>
          <w:rFonts w:ascii="Book Antiqua" w:eastAsia="Calibri" w:hAnsi="Book Antiqua" w:cs="Times New Roman"/>
          <w:color w:val="002060"/>
          <w:sz w:val="24"/>
          <w:szCs w:val="24"/>
          <w:lang w:eastAsia="en-US"/>
        </w:rPr>
      </w:pP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February Half Term – </w:t>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13/2/23 – 17/2/23</w:t>
      </w: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Easter Holiday – </w:t>
      </w:r>
      <w:r w:rsidR="00480B61">
        <w:rPr>
          <w:rFonts w:ascii="Book Antiqua" w:eastAsia="Calibri" w:hAnsi="Book Antiqua" w:cs="Times New Roman"/>
          <w:color w:val="002060"/>
          <w:sz w:val="24"/>
          <w:szCs w:val="24"/>
          <w:lang w:eastAsia="en-US"/>
        </w:rPr>
        <w:tab/>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3/4/23 – 14/4/23</w:t>
      </w: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May Half Term – </w:t>
      </w:r>
      <w:r w:rsidR="00480B61">
        <w:rPr>
          <w:rFonts w:ascii="Book Antiqua" w:eastAsia="Calibri" w:hAnsi="Book Antiqua" w:cs="Times New Roman"/>
          <w:color w:val="002060"/>
          <w:sz w:val="24"/>
          <w:szCs w:val="24"/>
          <w:lang w:eastAsia="en-US"/>
        </w:rPr>
        <w:tab/>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30/5/23 - 2/6/23</w:t>
      </w: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Summer Holiday – </w:t>
      </w:r>
      <w:r w:rsidR="00480B61">
        <w:rPr>
          <w:rFonts w:ascii="Book Antiqua" w:eastAsia="Calibri" w:hAnsi="Book Antiqua" w:cs="Times New Roman"/>
          <w:color w:val="002060"/>
          <w:sz w:val="24"/>
          <w:szCs w:val="24"/>
          <w:lang w:eastAsia="en-US"/>
        </w:rPr>
        <w:tab/>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24/7/23 – 25/8/23</w:t>
      </w: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October Half Term – </w:t>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30/10/23 – 3/5/23</w:t>
      </w:r>
    </w:p>
    <w:p w:rsidR="00990B1A" w:rsidRPr="00990B1A" w:rsidRDefault="00990B1A" w:rsidP="00990B1A">
      <w:pPr>
        <w:jc w:val="both"/>
        <w:rPr>
          <w:rFonts w:ascii="Book Antiqua" w:eastAsia="Calibri" w:hAnsi="Book Antiqua" w:cs="Times New Roman"/>
          <w:color w:val="002060"/>
          <w:sz w:val="24"/>
          <w:szCs w:val="24"/>
          <w:lang w:eastAsia="en-US"/>
        </w:rPr>
      </w:pPr>
      <w:r w:rsidRPr="00990B1A">
        <w:rPr>
          <w:rFonts w:ascii="Book Antiqua" w:eastAsia="Calibri" w:hAnsi="Book Antiqua" w:cs="Times New Roman"/>
          <w:color w:val="002060"/>
          <w:sz w:val="24"/>
          <w:szCs w:val="24"/>
          <w:lang w:eastAsia="en-US"/>
        </w:rPr>
        <w:t xml:space="preserve">Christmas Holiday – </w:t>
      </w:r>
      <w:r w:rsidR="00480B61">
        <w:rPr>
          <w:rFonts w:ascii="Book Antiqua" w:eastAsia="Calibri" w:hAnsi="Book Antiqua" w:cs="Times New Roman"/>
          <w:color w:val="002060"/>
          <w:sz w:val="24"/>
          <w:szCs w:val="24"/>
          <w:lang w:eastAsia="en-US"/>
        </w:rPr>
        <w:tab/>
      </w:r>
      <w:r w:rsidRPr="00990B1A">
        <w:rPr>
          <w:rFonts w:ascii="Book Antiqua" w:eastAsia="Calibri" w:hAnsi="Book Antiqua" w:cs="Times New Roman"/>
          <w:color w:val="002060"/>
          <w:sz w:val="24"/>
          <w:szCs w:val="24"/>
          <w:lang w:eastAsia="en-US"/>
        </w:rPr>
        <w:t>18/12/23 - 23/12/23</w:t>
      </w:r>
    </w:p>
    <w:p w:rsidR="00990B1A" w:rsidRPr="00990B1A" w:rsidRDefault="00990B1A" w:rsidP="00990B1A">
      <w:pPr>
        <w:jc w:val="both"/>
        <w:rPr>
          <w:rFonts w:ascii="Book Antiqua" w:eastAsia="Calibri" w:hAnsi="Book Antiqua" w:cs="Times New Roman"/>
          <w:color w:val="002060"/>
          <w:sz w:val="24"/>
          <w:szCs w:val="24"/>
          <w:lang w:eastAsia="en-US"/>
        </w:rPr>
      </w:pPr>
    </w:p>
    <w:p w:rsidR="00D06B0A" w:rsidRPr="00D06B0A" w:rsidRDefault="00D06B0A" w:rsidP="00D06B0A">
      <w:pPr>
        <w:rPr>
          <w:rFonts w:ascii="Book Antiqua" w:eastAsia="Calibri" w:hAnsi="Book Antiqua" w:cs="Times New Roman"/>
          <w:color w:val="002060"/>
          <w:sz w:val="24"/>
          <w:szCs w:val="24"/>
          <w:lang w:eastAsia="en-US"/>
        </w:rPr>
      </w:pPr>
      <w:r>
        <w:rPr>
          <w:rFonts w:ascii="Book Antiqua" w:eastAsia="Calibri" w:hAnsi="Book Antiqua" w:cs="Times New Roman"/>
          <w:color w:val="002060"/>
          <w:sz w:val="24"/>
          <w:szCs w:val="24"/>
          <w:lang w:eastAsia="en-US"/>
        </w:rPr>
        <w:t xml:space="preserve">Camps are for children aged 3 to </w:t>
      </w:r>
      <w:r w:rsidR="00990B1A" w:rsidRPr="00990B1A">
        <w:rPr>
          <w:rFonts w:ascii="Book Antiqua" w:eastAsia="Calibri" w:hAnsi="Book Antiqua" w:cs="Times New Roman"/>
          <w:color w:val="002060"/>
          <w:sz w:val="24"/>
          <w:szCs w:val="24"/>
          <w:lang w:eastAsia="en-US"/>
        </w:rPr>
        <w:t>14 years old and are open Monday – Friday 8.30am – 5.30pm (with optional extended hours).</w:t>
      </w:r>
      <w:r>
        <w:rPr>
          <w:rFonts w:ascii="Book Antiqua" w:eastAsia="Calibri" w:hAnsi="Book Antiqua" w:cs="Times New Roman"/>
          <w:color w:val="002060"/>
          <w:sz w:val="24"/>
          <w:szCs w:val="24"/>
          <w:lang w:eastAsia="en-US"/>
        </w:rPr>
        <w:t xml:space="preserve">  </w:t>
      </w:r>
      <w:r w:rsidRPr="00D06B0A">
        <w:rPr>
          <w:rFonts w:ascii="Book Antiqua" w:eastAsia="Calibri" w:hAnsi="Book Antiqua" w:cs="Times New Roman"/>
          <w:b/>
          <w:bCs/>
          <w:color w:val="002060"/>
          <w:sz w:val="24"/>
          <w:szCs w:val="24"/>
          <w:lang w:eastAsia="en-US"/>
        </w:rPr>
        <w:t>Childcare vouchers are also accepted!</w:t>
      </w:r>
    </w:p>
    <w:p w:rsidR="00D06B0A" w:rsidRPr="00D06B0A" w:rsidRDefault="00D06B0A" w:rsidP="00D06B0A">
      <w:pPr>
        <w:jc w:val="both"/>
        <w:rPr>
          <w:rFonts w:ascii="Book Antiqua" w:eastAsia="Calibri" w:hAnsi="Book Antiqua" w:cs="Times New Roman"/>
          <w:color w:val="002060"/>
          <w:sz w:val="24"/>
          <w:szCs w:val="24"/>
          <w:lang w:eastAsia="en-US"/>
        </w:rPr>
      </w:pPr>
      <w:r w:rsidRPr="00D06B0A">
        <w:rPr>
          <w:rFonts w:ascii="Book Antiqua" w:eastAsia="Calibri" w:hAnsi="Book Antiqua" w:cs="Times New Roman"/>
          <w:b/>
          <w:bCs/>
          <w:color w:val="002060"/>
          <w:sz w:val="24"/>
          <w:szCs w:val="24"/>
          <w:lang w:eastAsia="en-US"/>
        </w:rPr>
        <w:t> </w:t>
      </w:r>
    </w:p>
    <w:p w:rsidR="00990B1A" w:rsidRPr="00990B1A" w:rsidRDefault="00990B1A" w:rsidP="00990B1A">
      <w:pPr>
        <w:jc w:val="both"/>
        <w:rPr>
          <w:rFonts w:ascii="Book Antiqua" w:eastAsia="Calibri" w:hAnsi="Book Antiqua" w:cs="Times New Roman"/>
          <w:color w:val="002060"/>
          <w:sz w:val="24"/>
          <w:szCs w:val="24"/>
          <w:lang w:eastAsia="en-US"/>
        </w:rPr>
      </w:pPr>
      <w:bookmarkStart w:id="0" w:name="_GoBack"/>
      <w:bookmarkEnd w:id="0"/>
      <w:r w:rsidRPr="00990B1A">
        <w:rPr>
          <w:rFonts w:ascii="Book Antiqua" w:eastAsia="Calibri" w:hAnsi="Book Antiqua" w:cs="Times New Roman"/>
          <w:color w:val="002060"/>
          <w:sz w:val="24"/>
          <w:szCs w:val="24"/>
          <w:lang w:eastAsia="en-US"/>
        </w:rPr>
        <w:t xml:space="preserve">The ethos </w:t>
      </w:r>
      <w:r w:rsidR="00480B61">
        <w:rPr>
          <w:rFonts w:ascii="Book Antiqua" w:eastAsia="Calibri" w:hAnsi="Book Antiqua" w:cs="Times New Roman"/>
          <w:color w:val="002060"/>
          <w:sz w:val="24"/>
          <w:szCs w:val="24"/>
          <w:lang w:eastAsia="en-US"/>
        </w:rPr>
        <w:t xml:space="preserve">of the camp </w:t>
      </w:r>
      <w:r w:rsidRPr="00990B1A">
        <w:rPr>
          <w:rFonts w:ascii="Book Antiqua" w:eastAsia="Calibri" w:hAnsi="Book Antiqua" w:cs="Times New Roman"/>
          <w:color w:val="002060"/>
          <w:sz w:val="24"/>
          <w:szCs w:val="24"/>
          <w:lang w:eastAsia="en-US"/>
        </w:rPr>
        <w:t>is to empower the next generat</w:t>
      </w:r>
      <w:r>
        <w:rPr>
          <w:rFonts w:ascii="Book Antiqua" w:eastAsia="Calibri" w:hAnsi="Book Antiqua" w:cs="Times New Roman"/>
          <w:color w:val="002060"/>
          <w:sz w:val="24"/>
          <w:szCs w:val="24"/>
          <w:lang w:eastAsia="en-US"/>
        </w:rPr>
        <w:t>ion to</w:t>
      </w:r>
      <w:r w:rsidR="005F3CA4">
        <w:rPr>
          <w:rFonts w:ascii="Book Antiqua" w:eastAsia="Calibri" w:hAnsi="Book Antiqua" w:cs="Times New Roman"/>
          <w:color w:val="002060"/>
          <w:sz w:val="24"/>
          <w:szCs w:val="24"/>
          <w:lang w:eastAsia="en-US"/>
        </w:rPr>
        <w:t xml:space="preserve"> live extraordinary lives, </w:t>
      </w:r>
      <w:r>
        <w:rPr>
          <w:rFonts w:ascii="Book Antiqua" w:eastAsia="Calibri" w:hAnsi="Book Antiqua" w:cs="Times New Roman"/>
          <w:color w:val="002060"/>
          <w:sz w:val="24"/>
          <w:szCs w:val="24"/>
          <w:lang w:eastAsia="en-US"/>
        </w:rPr>
        <w:t>they are</w:t>
      </w:r>
      <w:r w:rsidRPr="00990B1A">
        <w:rPr>
          <w:rFonts w:ascii="Book Antiqua" w:eastAsia="Calibri" w:hAnsi="Book Antiqua" w:cs="Times New Roman"/>
          <w:color w:val="002060"/>
          <w:sz w:val="24"/>
          <w:szCs w:val="24"/>
          <w:lang w:eastAsia="en-US"/>
        </w:rPr>
        <w:t xml:space="preserve"> passionate about providing a safe environment in which children can learn, grow, and prosper. Every day is packed full of adventure with an exciting array of activities. All programmes are designed to allow each child to flourish and unlock their full potential. Every day is different, and we hope your children will continue to join </w:t>
      </w:r>
      <w:r>
        <w:rPr>
          <w:rFonts w:ascii="Book Antiqua" w:eastAsia="Calibri" w:hAnsi="Book Antiqua" w:cs="Times New Roman"/>
          <w:color w:val="002060"/>
          <w:sz w:val="24"/>
          <w:szCs w:val="24"/>
          <w:lang w:eastAsia="en-US"/>
        </w:rPr>
        <w:t>them</w:t>
      </w:r>
      <w:r w:rsidRPr="00990B1A">
        <w:rPr>
          <w:rFonts w:ascii="Book Antiqua" w:eastAsia="Calibri" w:hAnsi="Book Antiqua" w:cs="Times New Roman"/>
          <w:color w:val="002060"/>
          <w:sz w:val="24"/>
          <w:szCs w:val="24"/>
          <w:lang w:eastAsia="en-US"/>
        </w:rPr>
        <w:t xml:space="preserve"> for days full of discovery. </w:t>
      </w:r>
    </w:p>
    <w:p w:rsidR="00990B1A" w:rsidRPr="00990B1A" w:rsidRDefault="00990B1A" w:rsidP="00990B1A">
      <w:pPr>
        <w:jc w:val="both"/>
        <w:rPr>
          <w:rFonts w:ascii="Book Antiqua" w:eastAsia="Calibri" w:hAnsi="Book Antiqua" w:cs="Times New Roman"/>
          <w:color w:val="002060"/>
          <w:sz w:val="24"/>
          <w:szCs w:val="24"/>
          <w:lang w:eastAsia="en-US"/>
        </w:rPr>
      </w:pPr>
    </w:p>
    <w:p w:rsidR="00990B1A" w:rsidRPr="00990B1A" w:rsidRDefault="00990B1A" w:rsidP="00990B1A">
      <w:pPr>
        <w:jc w:val="both"/>
        <w:rPr>
          <w:rFonts w:ascii="Calibri" w:eastAsia="Calibri" w:hAnsi="Calibri" w:cs="Calibri"/>
          <w:shd w:val="clear" w:color="auto" w:fill="FFFFFF"/>
          <w:lang w:eastAsia="en-US"/>
        </w:rPr>
      </w:pPr>
      <w:r w:rsidRPr="00990B1A">
        <w:rPr>
          <w:rFonts w:ascii="Book Antiqua" w:eastAsia="Calibri" w:hAnsi="Book Antiqua" w:cs="Times New Roman"/>
          <w:color w:val="002060"/>
          <w:sz w:val="24"/>
          <w:szCs w:val="24"/>
          <w:lang w:eastAsia="en-US"/>
        </w:rPr>
        <w:t xml:space="preserve">United Education are offering a 10% discount </w:t>
      </w:r>
      <w:r w:rsidR="00480B61" w:rsidRPr="00990B1A">
        <w:rPr>
          <w:rFonts w:ascii="Book Antiqua" w:eastAsia="Calibri" w:hAnsi="Book Antiqua" w:cs="Times New Roman"/>
          <w:color w:val="002060"/>
          <w:sz w:val="24"/>
          <w:szCs w:val="24"/>
          <w:lang w:eastAsia="en-US"/>
        </w:rPr>
        <w:t xml:space="preserve">until the end of January </w:t>
      </w:r>
      <w:r w:rsidRPr="00990B1A">
        <w:rPr>
          <w:rFonts w:ascii="Book Antiqua" w:eastAsia="Calibri" w:hAnsi="Book Antiqua" w:cs="Times New Roman"/>
          <w:color w:val="002060"/>
          <w:sz w:val="24"/>
          <w:szCs w:val="24"/>
          <w:lang w:eastAsia="en-US"/>
        </w:rPr>
        <w:t xml:space="preserve">for any bookings made for 2023 using the code </w:t>
      </w:r>
      <w:r w:rsidRPr="00990B1A">
        <w:rPr>
          <w:rFonts w:ascii="Book Antiqua" w:eastAsia="Calibri" w:hAnsi="Book Antiqua" w:cs="Calibri"/>
          <w:color w:val="002060"/>
          <w:sz w:val="24"/>
          <w:szCs w:val="24"/>
          <w:shd w:val="clear" w:color="auto" w:fill="FFFFFF"/>
          <w:lang w:eastAsia="en-US"/>
        </w:rPr>
        <w:t xml:space="preserve">EARLYBIRD.  </w:t>
      </w:r>
    </w:p>
    <w:p w:rsidR="00990B1A" w:rsidRPr="00990B1A" w:rsidRDefault="00990B1A" w:rsidP="00990B1A">
      <w:pPr>
        <w:jc w:val="both"/>
        <w:rPr>
          <w:rFonts w:ascii="Book Antiqua" w:eastAsia="Calibri" w:hAnsi="Book Antiqua" w:cs="Calibri"/>
          <w:color w:val="002060"/>
          <w:sz w:val="24"/>
          <w:szCs w:val="24"/>
          <w:shd w:val="clear" w:color="auto" w:fill="FFFFFF"/>
          <w:lang w:eastAsia="en-US"/>
        </w:rPr>
      </w:pPr>
    </w:p>
    <w:p w:rsidR="00990B1A" w:rsidRDefault="00990B1A" w:rsidP="00990B1A">
      <w:pPr>
        <w:jc w:val="both"/>
        <w:rPr>
          <w:rFonts w:ascii="Book Antiqua" w:eastAsia="Times New Roman" w:hAnsi="Book Antiqua" w:cs="Calibri"/>
          <w:color w:val="002060"/>
          <w:sz w:val="24"/>
          <w:szCs w:val="24"/>
        </w:rPr>
      </w:pPr>
      <w:r w:rsidRPr="00990B1A">
        <w:rPr>
          <w:rFonts w:ascii="Book Antiqua" w:eastAsia="Calibri" w:hAnsi="Book Antiqua" w:cs="Calibri"/>
          <w:color w:val="002060"/>
          <w:sz w:val="24"/>
          <w:szCs w:val="24"/>
          <w:shd w:val="clear" w:color="auto" w:fill="FFFFFF"/>
        </w:rPr>
        <w:t xml:space="preserve">The dates are </w:t>
      </w:r>
      <w:r>
        <w:rPr>
          <w:rFonts w:ascii="Book Antiqua" w:eastAsia="Calibri" w:hAnsi="Book Antiqua" w:cs="Calibri"/>
          <w:color w:val="002060"/>
          <w:sz w:val="24"/>
          <w:szCs w:val="24"/>
          <w:shd w:val="clear" w:color="auto" w:fill="FFFFFF"/>
        </w:rPr>
        <w:t>now all live on their</w:t>
      </w:r>
      <w:r w:rsidRPr="00990B1A">
        <w:rPr>
          <w:rFonts w:ascii="Book Antiqua" w:eastAsia="Calibri" w:hAnsi="Book Antiqua" w:cs="Calibri"/>
          <w:color w:val="002060"/>
          <w:sz w:val="24"/>
          <w:szCs w:val="24"/>
          <w:shd w:val="clear" w:color="auto" w:fill="FFFFFF"/>
        </w:rPr>
        <w:t xml:space="preserve"> website ready for bookings. Please follow this link to the Cundall Manor booking page</w:t>
      </w:r>
      <w:r w:rsidRPr="00990B1A">
        <w:rPr>
          <w:rFonts w:ascii="Book Antiqua" w:eastAsia="Times New Roman" w:hAnsi="Book Antiqua" w:cs="Calibri"/>
          <w:color w:val="002060"/>
          <w:sz w:val="24"/>
          <w:szCs w:val="24"/>
        </w:rPr>
        <w:t> </w:t>
      </w:r>
      <w:hyperlink r:id="rId7" w:tooltip="https://booknow.united-education.co.uk/project/25913" w:history="1">
        <w:r w:rsidRPr="00990B1A">
          <w:rPr>
            <w:rFonts w:ascii="Book Antiqua" w:eastAsia="Times New Roman" w:hAnsi="Book Antiqua" w:cs="Calibri"/>
            <w:color w:val="002060"/>
            <w:sz w:val="24"/>
            <w:szCs w:val="24"/>
            <w:u w:val="single"/>
          </w:rPr>
          <w:t>Cundall Manor Camp, book now</w:t>
        </w:r>
      </w:hyperlink>
    </w:p>
    <w:p w:rsidR="00990B1A" w:rsidRDefault="00990B1A" w:rsidP="00990B1A">
      <w:pPr>
        <w:jc w:val="both"/>
        <w:rPr>
          <w:rFonts w:ascii="Book Antiqua" w:eastAsia="Times New Roman" w:hAnsi="Book Antiqua" w:cs="Calibri"/>
          <w:color w:val="002060"/>
          <w:sz w:val="24"/>
          <w:szCs w:val="24"/>
        </w:rPr>
      </w:pPr>
    </w:p>
    <w:p w:rsidR="00990B1A" w:rsidRDefault="00990B1A" w:rsidP="00990B1A">
      <w:pPr>
        <w:jc w:val="both"/>
        <w:rPr>
          <w:rFonts w:ascii="Book Antiqua" w:eastAsia="Times New Roman" w:hAnsi="Book Antiqua" w:cs="Calibri"/>
          <w:color w:val="002060"/>
          <w:sz w:val="24"/>
          <w:szCs w:val="24"/>
        </w:rPr>
      </w:pPr>
      <w:r>
        <w:rPr>
          <w:rFonts w:ascii="Book Antiqua" w:eastAsia="Times New Roman" w:hAnsi="Book Antiqua" w:cs="Calibri"/>
          <w:color w:val="002060"/>
          <w:sz w:val="24"/>
          <w:szCs w:val="24"/>
        </w:rPr>
        <w:t>Kind regards,</w:t>
      </w:r>
    </w:p>
    <w:p w:rsidR="00990B1A" w:rsidRDefault="00990B1A" w:rsidP="00990B1A">
      <w:pPr>
        <w:jc w:val="both"/>
        <w:rPr>
          <w:rFonts w:ascii="Book Antiqua" w:eastAsia="Times New Roman" w:hAnsi="Book Antiqua" w:cs="Calibri"/>
          <w:color w:val="002060"/>
          <w:sz w:val="24"/>
          <w:szCs w:val="24"/>
        </w:rPr>
      </w:pPr>
    </w:p>
    <w:p w:rsidR="00990B1A" w:rsidRDefault="00990B1A" w:rsidP="00990B1A">
      <w:pPr>
        <w:jc w:val="both"/>
        <w:rPr>
          <w:rFonts w:ascii="Book Antiqua" w:eastAsia="Times New Roman" w:hAnsi="Book Antiqua" w:cs="Calibri"/>
          <w:color w:val="002060"/>
          <w:sz w:val="24"/>
          <w:szCs w:val="24"/>
        </w:rPr>
      </w:pPr>
      <w:r>
        <w:rPr>
          <w:rFonts w:ascii="Book Antiqua" w:eastAsia="Times New Roman" w:hAnsi="Book Antiqua" w:cs="Calibri"/>
          <w:color w:val="002060"/>
          <w:sz w:val="24"/>
          <w:szCs w:val="24"/>
        </w:rPr>
        <w:t>Kathryn Pittaway</w:t>
      </w:r>
    </w:p>
    <w:p w:rsidR="00990B1A" w:rsidRDefault="00990B1A" w:rsidP="00990B1A">
      <w:pPr>
        <w:jc w:val="both"/>
        <w:rPr>
          <w:rFonts w:ascii="Book Antiqua" w:eastAsia="Times New Roman" w:hAnsi="Book Antiqua" w:cs="Calibri"/>
          <w:color w:val="002060"/>
          <w:sz w:val="24"/>
          <w:szCs w:val="24"/>
        </w:rPr>
      </w:pPr>
      <w:r>
        <w:rPr>
          <w:rFonts w:ascii="Book Antiqua" w:eastAsia="Times New Roman" w:hAnsi="Book Antiqua" w:cs="Calibri"/>
          <w:color w:val="002060"/>
          <w:sz w:val="24"/>
          <w:szCs w:val="24"/>
        </w:rPr>
        <w:t>Business Support &amp; Events Officer</w:t>
      </w:r>
    </w:p>
    <w:p w:rsidR="00990B1A" w:rsidRPr="00990B1A" w:rsidRDefault="00990B1A" w:rsidP="00990B1A">
      <w:pPr>
        <w:jc w:val="both"/>
        <w:rPr>
          <w:rFonts w:ascii="Calibri" w:eastAsia="Calibri" w:hAnsi="Calibri" w:cs="Times New Roman"/>
          <w:lang w:eastAsia="en-US"/>
        </w:rPr>
      </w:pPr>
      <w:r>
        <w:rPr>
          <w:rFonts w:ascii="Book Antiqua" w:eastAsia="Times New Roman" w:hAnsi="Book Antiqua" w:cs="Calibri"/>
          <w:color w:val="002060"/>
          <w:sz w:val="24"/>
          <w:szCs w:val="24"/>
        </w:rPr>
        <w:t>Cundall Manor School</w:t>
      </w:r>
    </w:p>
    <w:p w:rsidR="00DD1AB6" w:rsidRDefault="000C1BAC" w:rsidP="00DD1AB6">
      <w:pPr>
        <w:spacing w:line="360" w:lineRule="auto"/>
        <w:jc w:val="center"/>
        <w:rPr>
          <w:rFonts w:ascii="Georgia" w:hAnsi="Georgia"/>
          <w:color w:val="002060"/>
        </w:rPr>
      </w:pPr>
      <w:r>
        <w:rPr>
          <w:rFonts w:ascii="Georgia" w:hAnsi="Georgia"/>
          <w:color w:val="002060"/>
        </w:rPr>
        <w:t xml:space="preserve">  </w:t>
      </w:r>
    </w:p>
    <w:p w:rsidR="00DD1AB6" w:rsidRDefault="00DD1AB6" w:rsidP="00DD1AB6">
      <w:pPr>
        <w:spacing w:line="360" w:lineRule="auto"/>
        <w:jc w:val="center"/>
        <w:rPr>
          <w:rFonts w:ascii="Georgia" w:hAnsi="Georgia"/>
          <w:color w:val="002060"/>
        </w:rPr>
      </w:pPr>
    </w:p>
    <w:p w:rsidR="00DD1AB6" w:rsidRDefault="00DD1AB6" w:rsidP="00DD1AB6">
      <w:pPr>
        <w:spacing w:line="360" w:lineRule="auto"/>
        <w:jc w:val="center"/>
        <w:rPr>
          <w:rFonts w:ascii="Georgia" w:eastAsiaTheme="minorHAnsi" w:hAnsi="Georgia"/>
          <w:b/>
          <w:color w:val="002060"/>
          <w:u w:val="single"/>
        </w:rPr>
      </w:pPr>
    </w:p>
    <w:p w:rsidR="00A8218A" w:rsidRPr="00D85247" w:rsidRDefault="00A8218A" w:rsidP="00472B0C">
      <w:pPr>
        <w:spacing w:line="360" w:lineRule="auto"/>
        <w:rPr>
          <w:rFonts w:ascii="Georgia" w:hAnsi="Georgia"/>
          <w:color w:val="002060"/>
        </w:rPr>
      </w:pPr>
    </w:p>
    <w:sectPr w:rsidR="00A8218A" w:rsidRPr="00D85247" w:rsidSect="003B1DBF">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D0" w:rsidRDefault="00357ED0" w:rsidP="00825D78">
      <w:r>
        <w:separator/>
      </w:r>
    </w:p>
  </w:endnote>
  <w:endnote w:type="continuationSeparator" w:id="0">
    <w:p w:rsidR="00357ED0" w:rsidRDefault="00357ED0" w:rsidP="0082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78" w:rsidRDefault="002668EF">
    <w:pPr>
      <w:pStyle w:val="Footer"/>
    </w:pPr>
    <w:r>
      <w:rPr>
        <w:noProof/>
        <w:lang w:eastAsia="en-GB"/>
      </w:rPr>
      <w:drawing>
        <wp:anchor distT="0" distB="0" distL="114300" distR="114300" simplePos="0" relativeHeight="251658240" behindDoc="0" locked="0" layoutInCell="1" allowOverlap="1">
          <wp:simplePos x="0" y="0"/>
          <wp:positionH relativeFrom="page">
            <wp:posOffset>-236405</wp:posOffset>
          </wp:positionH>
          <wp:positionV relativeFrom="paragraph">
            <wp:posOffset>-375285</wp:posOffset>
          </wp:positionV>
          <wp:extent cx="8090085" cy="9778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h hmpa.jpg"/>
                  <pic:cNvPicPr/>
                </pic:nvPicPr>
                <pic:blipFill>
                  <a:blip r:embed="rId1">
                    <a:extLst>
                      <a:ext uri="{28A0092B-C50C-407E-A947-70E740481C1C}">
                        <a14:useLocalDpi xmlns:a14="http://schemas.microsoft.com/office/drawing/2010/main" val="0"/>
                      </a:ext>
                    </a:extLst>
                  </a:blip>
                  <a:stretch>
                    <a:fillRect/>
                  </a:stretch>
                </pic:blipFill>
                <pic:spPr>
                  <a:xfrm>
                    <a:off x="0" y="0"/>
                    <a:ext cx="8145086" cy="98452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D0" w:rsidRDefault="00357ED0" w:rsidP="00825D78">
      <w:r>
        <w:separator/>
      </w:r>
    </w:p>
  </w:footnote>
  <w:footnote w:type="continuationSeparator" w:id="0">
    <w:p w:rsidR="00357ED0" w:rsidRDefault="00357ED0" w:rsidP="00825D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04C" w:rsidRDefault="0001204C" w:rsidP="0001204C">
    <w:pPr>
      <w:pStyle w:val="Header"/>
      <w:jc w:val="center"/>
    </w:pPr>
    <w:r>
      <w:rPr>
        <w:noProof/>
        <w:lang w:eastAsia="en-GB"/>
      </w:rPr>
      <w:drawing>
        <wp:inline distT="0" distB="0" distL="0" distR="0" wp14:anchorId="31054867">
          <wp:extent cx="1967458" cy="914082"/>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460" b="15962"/>
                  <a:stretch/>
                </pic:blipFill>
                <pic:spPr bwMode="auto">
                  <a:xfrm>
                    <a:off x="0" y="0"/>
                    <a:ext cx="1973048" cy="91667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77712"/>
    <w:multiLevelType w:val="hybridMultilevel"/>
    <w:tmpl w:val="56BCD13E"/>
    <w:lvl w:ilvl="0" w:tplc="5E789276">
      <w:numFmt w:val="bullet"/>
      <w:lvlText w:val="•"/>
      <w:lvlJc w:val="left"/>
      <w:pPr>
        <w:ind w:left="1080" w:hanging="72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11EE8"/>
    <w:multiLevelType w:val="hybridMultilevel"/>
    <w:tmpl w:val="D45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31F27"/>
    <w:multiLevelType w:val="hybridMultilevel"/>
    <w:tmpl w:val="A4D6224E"/>
    <w:lvl w:ilvl="0" w:tplc="5E789276">
      <w:numFmt w:val="bullet"/>
      <w:lvlText w:val="•"/>
      <w:lvlJc w:val="left"/>
      <w:pPr>
        <w:ind w:left="1080" w:hanging="72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C5"/>
    <w:rsid w:val="0001204C"/>
    <w:rsid w:val="00055084"/>
    <w:rsid w:val="00063103"/>
    <w:rsid w:val="000C1BAC"/>
    <w:rsid w:val="00114B7D"/>
    <w:rsid w:val="001542C5"/>
    <w:rsid w:val="00214CFB"/>
    <w:rsid w:val="00220941"/>
    <w:rsid w:val="0023298E"/>
    <w:rsid w:val="002668EF"/>
    <w:rsid w:val="002813D4"/>
    <w:rsid w:val="002D0754"/>
    <w:rsid w:val="002F1DC9"/>
    <w:rsid w:val="002F2B94"/>
    <w:rsid w:val="00357ED0"/>
    <w:rsid w:val="0037495D"/>
    <w:rsid w:val="003B1DBF"/>
    <w:rsid w:val="0041243B"/>
    <w:rsid w:val="00471FC8"/>
    <w:rsid w:val="00472B0C"/>
    <w:rsid w:val="00480B61"/>
    <w:rsid w:val="00484B32"/>
    <w:rsid w:val="00552088"/>
    <w:rsid w:val="0056683A"/>
    <w:rsid w:val="005F3CA4"/>
    <w:rsid w:val="00642F9C"/>
    <w:rsid w:val="006A7DB6"/>
    <w:rsid w:val="006E72C1"/>
    <w:rsid w:val="0078761F"/>
    <w:rsid w:val="00794062"/>
    <w:rsid w:val="008215DC"/>
    <w:rsid w:val="00825D78"/>
    <w:rsid w:val="00833E9D"/>
    <w:rsid w:val="008710D3"/>
    <w:rsid w:val="00883711"/>
    <w:rsid w:val="008D158B"/>
    <w:rsid w:val="009538BD"/>
    <w:rsid w:val="00990B1A"/>
    <w:rsid w:val="009B78EE"/>
    <w:rsid w:val="009F7F22"/>
    <w:rsid w:val="00A54FA1"/>
    <w:rsid w:val="00A753F7"/>
    <w:rsid w:val="00A8218A"/>
    <w:rsid w:val="00AC03B6"/>
    <w:rsid w:val="00AD6DC9"/>
    <w:rsid w:val="00BD62F9"/>
    <w:rsid w:val="00BE3DCC"/>
    <w:rsid w:val="00C75029"/>
    <w:rsid w:val="00D06B0A"/>
    <w:rsid w:val="00D66298"/>
    <w:rsid w:val="00D85247"/>
    <w:rsid w:val="00DC58ED"/>
    <w:rsid w:val="00DC796D"/>
    <w:rsid w:val="00DD1AB6"/>
    <w:rsid w:val="00E16E73"/>
    <w:rsid w:val="00EA0018"/>
    <w:rsid w:val="00EC6C80"/>
    <w:rsid w:val="00EF5BCA"/>
    <w:rsid w:val="00F0765A"/>
    <w:rsid w:val="00FC7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0B939"/>
  <w15:chartTrackingRefBased/>
  <w15:docId w15:val="{F436D0EF-52EE-4A93-8336-66417E80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94"/>
    <w:pPr>
      <w:spacing w:after="0" w:line="240" w:lineRule="auto"/>
    </w:pPr>
    <w:rPr>
      <w:rFonts w:eastAsiaTheme="minorEastAsia"/>
      <w:lang w:eastAsia="en-GB"/>
    </w:rPr>
  </w:style>
  <w:style w:type="paragraph" w:styleId="Heading3">
    <w:name w:val="heading 3"/>
    <w:basedOn w:val="Normal"/>
    <w:link w:val="Heading3Char"/>
    <w:uiPriority w:val="9"/>
    <w:semiHidden/>
    <w:unhideWhenUsed/>
    <w:qFormat/>
    <w:rsid w:val="002F2B94"/>
    <w:pPr>
      <w:keepNext/>
      <w:spacing w:before="40"/>
      <w:outlineLvl w:val="2"/>
    </w:pPr>
    <w:rPr>
      <w:rFonts w:ascii="Calibri Light" w:eastAsia="Times New Roman" w:hAnsi="Calibri Light" w:cs="Calibri Light"/>
      <w:color w:val="1F3763"/>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D78"/>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825D78"/>
  </w:style>
  <w:style w:type="paragraph" w:styleId="Footer">
    <w:name w:val="footer"/>
    <w:basedOn w:val="Normal"/>
    <w:link w:val="FooterChar"/>
    <w:uiPriority w:val="99"/>
    <w:unhideWhenUsed/>
    <w:rsid w:val="00825D78"/>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825D78"/>
  </w:style>
  <w:style w:type="paragraph" w:customStyle="1" w:styleId="Default">
    <w:name w:val="Default"/>
    <w:rsid w:val="009B78EE"/>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B1DBF"/>
    <w:pPr>
      <w:spacing w:after="160" w:line="259" w:lineRule="auto"/>
      <w:ind w:left="720"/>
      <w:contextualSpacing/>
    </w:pPr>
    <w:rPr>
      <w:rFonts w:eastAsiaTheme="minorHAnsi"/>
      <w:lang w:eastAsia="en-US"/>
    </w:rPr>
  </w:style>
  <w:style w:type="paragraph" w:customStyle="1" w:styleId="xxmsonormal">
    <w:name w:val="x_x_msonormal"/>
    <w:basedOn w:val="Normal"/>
    <w:rsid w:val="00883711"/>
    <w:pPr>
      <w:spacing w:before="100" w:beforeAutospacing="1" w:after="100" w:afterAutospacing="1"/>
    </w:pPr>
    <w:rPr>
      <w:rFonts w:ascii="Times New Roman" w:eastAsia="Times New Roman" w:hAnsi="Times New Roman" w:cs="Times New Roman"/>
      <w:sz w:val="24"/>
      <w:szCs w:val="24"/>
    </w:rPr>
  </w:style>
  <w:style w:type="paragraph" w:customStyle="1" w:styleId="xxxmsonospacing">
    <w:name w:val="x_x_xmsonospacing"/>
    <w:basedOn w:val="Normal"/>
    <w:rsid w:val="00883711"/>
    <w:pPr>
      <w:spacing w:before="100" w:beforeAutospacing="1" w:after="100" w:afterAutospacing="1"/>
    </w:pPr>
    <w:rPr>
      <w:rFonts w:ascii="Times New Roman" w:eastAsia="Times New Roman" w:hAnsi="Times New Roman" w:cs="Times New Roman"/>
      <w:sz w:val="24"/>
      <w:szCs w:val="24"/>
    </w:rPr>
  </w:style>
  <w:style w:type="paragraph" w:customStyle="1" w:styleId="xxxmsonormal">
    <w:name w:val="x_x_xmsonormal"/>
    <w:basedOn w:val="Normal"/>
    <w:rsid w:val="00883711"/>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F2B94"/>
    <w:rPr>
      <w:rFonts w:ascii="Calibri Light" w:eastAsia="Times New Roman" w:hAnsi="Calibri Light" w:cs="Calibri Light"/>
      <w:color w:val="1F3763"/>
      <w:sz w:val="24"/>
      <w:szCs w:val="24"/>
      <w:lang w:eastAsia="en-GB"/>
    </w:rPr>
  </w:style>
  <w:style w:type="character" w:styleId="Hyperlink">
    <w:name w:val="Hyperlink"/>
    <w:basedOn w:val="DefaultParagraphFont"/>
    <w:uiPriority w:val="99"/>
    <w:semiHidden/>
    <w:unhideWhenUsed/>
    <w:rsid w:val="002F2B94"/>
    <w:rPr>
      <w:color w:val="0000FF"/>
      <w:u w:val="single"/>
    </w:rPr>
  </w:style>
  <w:style w:type="paragraph" w:styleId="NormalWeb">
    <w:name w:val="Normal (Web)"/>
    <w:basedOn w:val="Normal"/>
    <w:uiPriority w:val="99"/>
    <w:unhideWhenUsed/>
    <w:rsid w:val="002F2B94"/>
    <w:pPr>
      <w:spacing w:before="100" w:beforeAutospacing="1" w:after="100" w:afterAutospacing="1"/>
    </w:pPr>
    <w:rPr>
      <w:rFonts w:ascii="Calibri" w:hAnsi="Calibri" w:cs="Calibri"/>
    </w:rPr>
  </w:style>
  <w:style w:type="character" w:customStyle="1" w:styleId="text-green">
    <w:name w:val="text-green"/>
    <w:basedOn w:val="DefaultParagraphFont"/>
    <w:rsid w:val="002F2B94"/>
  </w:style>
  <w:style w:type="paragraph" w:customStyle="1" w:styleId="paragraph">
    <w:name w:val="paragraph"/>
    <w:basedOn w:val="Normal"/>
    <w:rsid w:val="00D8524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85247"/>
  </w:style>
  <w:style w:type="character" w:customStyle="1" w:styleId="eop">
    <w:name w:val="eop"/>
    <w:basedOn w:val="DefaultParagraphFont"/>
    <w:rsid w:val="00D8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0907">
      <w:bodyDiv w:val="1"/>
      <w:marLeft w:val="0"/>
      <w:marRight w:val="0"/>
      <w:marTop w:val="0"/>
      <w:marBottom w:val="0"/>
      <w:divBdr>
        <w:top w:val="none" w:sz="0" w:space="0" w:color="auto"/>
        <w:left w:val="none" w:sz="0" w:space="0" w:color="auto"/>
        <w:bottom w:val="none" w:sz="0" w:space="0" w:color="auto"/>
        <w:right w:val="none" w:sz="0" w:space="0" w:color="auto"/>
      </w:divBdr>
    </w:div>
    <w:div w:id="374085264">
      <w:bodyDiv w:val="1"/>
      <w:marLeft w:val="0"/>
      <w:marRight w:val="0"/>
      <w:marTop w:val="0"/>
      <w:marBottom w:val="0"/>
      <w:divBdr>
        <w:top w:val="none" w:sz="0" w:space="0" w:color="auto"/>
        <w:left w:val="none" w:sz="0" w:space="0" w:color="auto"/>
        <w:bottom w:val="none" w:sz="0" w:space="0" w:color="auto"/>
        <w:right w:val="none" w:sz="0" w:space="0" w:color="auto"/>
      </w:divBdr>
    </w:div>
    <w:div w:id="399404724">
      <w:bodyDiv w:val="1"/>
      <w:marLeft w:val="0"/>
      <w:marRight w:val="0"/>
      <w:marTop w:val="0"/>
      <w:marBottom w:val="0"/>
      <w:divBdr>
        <w:top w:val="none" w:sz="0" w:space="0" w:color="auto"/>
        <w:left w:val="none" w:sz="0" w:space="0" w:color="auto"/>
        <w:bottom w:val="none" w:sz="0" w:space="0" w:color="auto"/>
        <w:right w:val="none" w:sz="0" w:space="0" w:color="auto"/>
      </w:divBdr>
    </w:div>
    <w:div w:id="560557416">
      <w:bodyDiv w:val="1"/>
      <w:marLeft w:val="0"/>
      <w:marRight w:val="0"/>
      <w:marTop w:val="0"/>
      <w:marBottom w:val="0"/>
      <w:divBdr>
        <w:top w:val="none" w:sz="0" w:space="0" w:color="auto"/>
        <w:left w:val="none" w:sz="0" w:space="0" w:color="auto"/>
        <w:bottom w:val="none" w:sz="0" w:space="0" w:color="auto"/>
        <w:right w:val="none" w:sz="0" w:space="0" w:color="auto"/>
      </w:divBdr>
    </w:div>
    <w:div w:id="750003755">
      <w:bodyDiv w:val="1"/>
      <w:marLeft w:val="0"/>
      <w:marRight w:val="0"/>
      <w:marTop w:val="0"/>
      <w:marBottom w:val="0"/>
      <w:divBdr>
        <w:top w:val="none" w:sz="0" w:space="0" w:color="auto"/>
        <w:left w:val="none" w:sz="0" w:space="0" w:color="auto"/>
        <w:bottom w:val="none" w:sz="0" w:space="0" w:color="auto"/>
        <w:right w:val="none" w:sz="0" w:space="0" w:color="auto"/>
      </w:divBdr>
      <w:divsChild>
        <w:div w:id="606617745">
          <w:marLeft w:val="0"/>
          <w:marRight w:val="0"/>
          <w:marTop w:val="0"/>
          <w:marBottom w:val="0"/>
          <w:divBdr>
            <w:top w:val="none" w:sz="0" w:space="0" w:color="auto"/>
            <w:left w:val="none" w:sz="0" w:space="0" w:color="auto"/>
            <w:bottom w:val="none" w:sz="0" w:space="0" w:color="auto"/>
            <w:right w:val="none" w:sz="0" w:space="0" w:color="auto"/>
          </w:divBdr>
        </w:div>
        <w:div w:id="1757895077">
          <w:marLeft w:val="0"/>
          <w:marRight w:val="0"/>
          <w:marTop w:val="0"/>
          <w:marBottom w:val="0"/>
          <w:divBdr>
            <w:top w:val="none" w:sz="0" w:space="0" w:color="auto"/>
            <w:left w:val="none" w:sz="0" w:space="0" w:color="auto"/>
            <w:bottom w:val="none" w:sz="0" w:space="0" w:color="auto"/>
            <w:right w:val="none" w:sz="0" w:space="0" w:color="auto"/>
          </w:divBdr>
          <w:divsChild>
            <w:div w:id="593392521">
              <w:marLeft w:val="0"/>
              <w:marRight w:val="0"/>
              <w:marTop w:val="0"/>
              <w:marBottom w:val="0"/>
              <w:divBdr>
                <w:top w:val="none" w:sz="0" w:space="0" w:color="auto"/>
                <w:left w:val="none" w:sz="0" w:space="0" w:color="auto"/>
                <w:bottom w:val="none" w:sz="0" w:space="0" w:color="auto"/>
                <w:right w:val="none" w:sz="0" w:space="0" w:color="auto"/>
              </w:divBdr>
              <w:divsChild>
                <w:div w:id="402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3396">
      <w:bodyDiv w:val="1"/>
      <w:marLeft w:val="0"/>
      <w:marRight w:val="0"/>
      <w:marTop w:val="0"/>
      <w:marBottom w:val="0"/>
      <w:divBdr>
        <w:top w:val="none" w:sz="0" w:space="0" w:color="auto"/>
        <w:left w:val="none" w:sz="0" w:space="0" w:color="auto"/>
        <w:bottom w:val="none" w:sz="0" w:space="0" w:color="auto"/>
        <w:right w:val="none" w:sz="0" w:space="0" w:color="auto"/>
      </w:divBdr>
    </w:div>
    <w:div w:id="11174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now.united-education.co.uk/project/25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Edgar</dc:creator>
  <cp:keywords/>
  <dc:description/>
  <cp:lastModifiedBy>Kathryn Pittaway</cp:lastModifiedBy>
  <cp:revision>2</cp:revision>
  <cp:lastPrinted>2022-10-05T08:32:00Z</cp:lastPrinted>
  <dcterms:created xsi:type="dcterms:W3CDTF">2023-01-16T15:10:00Z</dcterms:created>
  <dcterms:modified xsi:type="dcterms:W3CDTF">2023-01-16T15:10:00Z</dcterms:modified>
</cp:coreProperties>
</file>